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29857" w14:textId="402DF2BD" w:rsidR="00853020" w:rsidRDefault="00853020" w:rsidP="00853020">
      <w:pPr>
        <w:jc w:val="right"/>
        <w:rPr>
          <w:rFonts w:ascii="Times New Roman" w:eastAsia="Times New Roman" w:hAnsi="Times New Roman" w:cs="Times New Roman"/>
        </w:rPr>
      </w:pPr>
      <w:r w:rsidRPr="00853020">
        <w:rPr>
          <w:rFonts w:ascii="Times New Roman" w:eastAsia="Times New Roman" w:hAnsi="Times New Roman" w:cs="Times New Roman"/>
        </w:rPr>
        <w:fldChar w:fldCharType="begin"/>
      </w:r>
      <w:r w:rsidRPr="00853020">
        <w:rPr>
          <w:rFonts w:ascii="Times New Roman" w:eastAsia="Times New Roman" w:hAnsi="Times New Roman" w:cs="Times New Roman"/>
        </w:rPr>
        <w:instrText xml:space="preserve"> INCLUDEPICTURE "/var/folders/g4/c2wh_wnn5sb7xrcnsl74fts40000gn/T/com.microsoft.Word/WebArchiveCopyPasteTempFiles/header-logo-wht-transparent.png" \* MERGEFORMATINET </w:instrText>
      </w:r>
      <w:r w:rsidRPr="00853020">
        <w:rPr>
          <w:rFonts w:ascii="Times New Roman" w:eastAsia="Times New Roman" w:hAnsi="Times New Roman" w:cs="Times New Roman"/>
        </w:rPr>
        <w:fldChar w:fldCharType="separate"/>
      </w:r>
      <w:r w:rsidRPr="00853020">
        <w:rPr>
          <w:rFonts w:ascii="Times New Roman" w:eastAsia="Times New Roman" w:hAnsi="Times New Roman" w:cs="Times New Roman"/>
          <w:noProof/>
        </w:rPr>
        <w:drawing>
          <wp:inline distT="0" distB="0" distL="0" distR="0" wp14:anchorId="278BBF9C" wp14:editId="5D3E0CAE">
            <wp:extent cx="1726777" cy="1289326"/>
            <wp:effectExtent l="0" t="0" r="635" b="0"/>
            <wp:docPr id="1" name="Picture 1" descr="Healthier Together: Improving the health of children and young people in Dorset, Hampshire and the Isle of W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ier Together: Improving the health of children and young people in Dorset, Hampshire and the Isle of Wigh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4427" cy="1309971"/>
                    </a:xfrm>
                    <a:prstGeom prst="rect">
                      <a:avLst/>
                    </a:prstGeom>
                    <a:noFill/>
                    <a:ln>
                      <a:noFill/>
                    </a:ln>
                  </pic:spPr>
                </pic:pic>
              </a:graphicData>
            </a:graphic>
          </wp:inline>
        </w:drawing>
      </w:r>
      <w:r w:rsidRPr="00853020">
        <w:rPr>
          <w:rFonts w:ascii="Times New Roman" w:eastAsia="Times New Roman" w:hAnsi="Times New Roman" w:cs="Times New Roman"/>
        </w:rPr>
        <w:fldChar w:fldCharType="end"/>
      </w:r>
    </w:p>
    <w:p w14:paraId="30796094" w14:textId="1093F268" w:rsidR="00853020" w:rsidRPr="007C3B3F" w:rsidRDefault="00853020" w:rsidP="00853020">
      <w:pPr>
        <w:rPr>
          <w:rFonts w:eastAsia="Times New Roman" w:cstheme="minorHAnsi"/>
          <w:b/>
          <w:sz w:val="28"/>
          <w:szCs w:val="28"/>
        </w:rPr>
      </w:pPr>
      <w:r w:rsidRPr="007C3B3F">
        <w:rPr>
          <w:rFonts w:eastAsia="Times New Roman" w:cstheme="minorHAnsi"/>
          <w:b/>
          <w:sz w:val="28"/>
          <w:szCs w:val="28"/>
        </w:rPr>
        <w:t>Emergency Department interactive workshops – facilitator guide</w:t>
      </w:r>
    </w:p>
    <w:p w14:paraId="01255754" w14:textId="77777777" w:rsidR="00853020" w:rsidRPr="007C3B3F" w:rsidRDefault="00853020" w:rsidP="00853020">
      <w:pPr>
        <w:rPr>
          <w:rFonts w:eastAsia="Times New Roman" w:cstheme="minorHAnsi"/>
        </w:rPr>
      </w:pPr>
    </w:p>
    <w:p w14:paraId="16C73ECD" w14:textId="29667502" w:rsidR="00853020" w:rsidRPr="007C3B3F" w:rsidRDefault="00853020" w:rsidP="00853020">
      <w:pPr>
        <w:rPr>
          <w:rFonts w:eastAsia="Times New Roman" w:cstheme="minorHAnsi"/>
        </w:rPr>
      </w:pPr>
      <w:r w:rsidRPr="007C3B3F">
        <w:rPr>
          <w:rFonts w:eastAsia="Times New Roman" w:cstheme="minorHAnsi"/>
        </w:rPr>
        <w:t>Thank you for taking the time to run the workshop. Please find some tips below to help run it as smoothly as possible.</w:t>
      </w:r>
    </w:p>
    <w:p w14:paraId="74C0F43B" w14:textId="77777777" w:rsidR="00853020" w:rsidRPr="007C3B3F" w:rsidRDefault="00853020" w:rsidP="00853020">
      <w:pPr>
        <w:rPr>
          <w:rFonts w:eastAsia="Times New Roman" w:cstheme="minorHAnsi"/>
        </w:rPr>
      </w:pPr>
    </w:p>
    <w:p w14:paraId="2D15E8B6" w14:textId="77777777" w:rsidR="00853020" w:rsidRPr="007C3B3F" w:rsidRDefault="00853020" w:rsidP="00853020">
      <w:pPr>
        <w:pStyle w:val="ListParagraph"/>
        <w:numPr>
          <w:ilvl w:val="0"/>
          <w:numId w:val="2"/>
        </w:numPr>
        <w:rPr>
          <w:rFonts w:eastAsia="Times New Roman" w:cstheme="minorHAnsi"/>
        </w:rPr>
      </w:pPr>
      <w:r w:rsidRPr="007C3B3F">
        <w:rPr>
          <w:rFonts w:eastAsia="Times New Roman" w:cstheme="minorHAnsi"/>
        </w:rPr>
        <w:t xml:space="preserve">These workshops have been designed by Paediatric Emergency Medicine consultants </w:t>
      </w:r>
    </w:p>
    <w:p w14:paraId="64C2D8EE" w14:textId="77777777" w:rsidR="00853020" w:rsidRPr="007C3B3F" w:rsidRDefault="00853020" w:rsidP="00853020">
      <w:pPr>
        <w:pStyle w:val="ListParagraph"/>
        <w:numPr>
          <w:ilvl w:val="0"/>
          <w:numId w:val="2"/>
        </w:numPr>
        <w:rPr>
          <w:rFonts w:eastAsia="Times New Roman" w:cstheme="minorHAnsi"/>
        </w:rPr>
      </w:pPr>
      <w:r w:rsidRPr="007C3B3F">
        <w:rPr>
          <w:rFonts w:eastAsia="Times New Roman" w:cstheme="minorHAnsi"/>
        </w:rPr>
        <w:t xml:space="preserve">They are designed to be delivered as part of local teaching in the regional emergency departments. </w:t>
      </w:r>
    </w:p>
    <w:p w14:paraId="5AA38971" w14:textId="22090BBD" w:rsidR="00853020" w:rsidRPr="007C3B3F" w:rsidRDefault="00853020" w:rsidP="00853020">
      <w:pPr>
        <w:pStyle w:val="ListParagraph"/>
        <w:numPr>
          <w:ilvl w:val="0"/>
          <w:numId w:val="2"/>
        </w:numPr>
        <w:rPr>
          <w:rFonts w:eastAsia="Times New Roman" w:cstheme="minorHAnsi"/>
        </w:rPr>
      </w:pPr>
      <w:r w:rsidRPr="007C3B3F">
        <w:rPr>
          <w:rFonts w:eastAsia="Times New Roman" w:cstheme="minorHAnsi"/>
        </w:rPr>
        <w:t>They cover the conditions most commonly seen and are suitable for medical trainees, clinical practitioners and nurses.</w:t>
      </w:r>
    </w:p>
    <w:p w14:paraId="31DCD74F" w14:textId="003CB0CB" w:rsidR="00853020" w:rsidRPr="007C3B3F" w:rsidRDefault="00853020" w:rsidP="00853020">
      <w:pPr>
        <w:pStyle w:val="ListParagraph"/>
        <w:numPr>
          <w:ilvl w:val="0"/>
          <w:numId w:val="2"/>
        </w:numPr>
        <w:rPr>
          <w:rFonts w:eastAsia="Times New Roman" w:cstheme="minorHAnsi"/>
        </w:rPr>
      </w:pPr>
      <w:r w:rsidRPr="007C3B3F">
        <w:rPr>
          <w:rFonts w:eastAsia="Times New Roman" w:cstheme="minorHAnsi"/>
        </w:rPr>
        <w:t>Each workshop takes 30-45 minutes to deliver</w:t>
      </w:r>
    </w:p>
    <w:p w14:paraId="50140D01" w14:textId="4665DB95" w:rsidR="00853020" w:rsidRPr="007C3B3F" w:rsidRDefault="00853020" w:rsidP="00853020">
      <w:pPr>
        <w:pStyle w:val="ListParagraph"/>
        <w:numPr>
          <w:ilvl w:val="0"/>
          <w:numId w:val="2"/>
        </w:numPr>
        <w:rPr>
          <w:rFonts w:eastAsia="Times New Roman" w:cstheme="minorHAnsi"/>
        </w:rPr>
      </w:pPr>
      <w:r w:rsidRPr="007C3B3F">
        <w:rPr>
          <w:rFonts w:eastAsia="Times New Roman" w:cstheme="minorHAnsi"/>
        </w:rPr>
        <w:t>Please consider printing the slides as handouts</w:t>
      </w:r>
    </w:p>
    <w:p w14:paraId="4495EB04" w14:textId="0F185335" w:rsidR="00853020" w:rsidRPr="007C3B3F" w:rsidRDefault="00853020" w:rsidP="00853020">
      <w:pPr>
        <w:pStyle w:val="ListParagraph"/>
        <w:numPr>
          <w:ilvl w:val="0"/>
          <w:numId w:val="2"/>
        </w:numPr>
        <w:rPr>
          <w:rFonts w:eastAsia="Times New Roman" w:cstheme="minorHAnsi"/>
        </w:rPr>
      </w:pPr>
      <w:r w:rsidRPr="007C3B3F">
        <w:rPr>
          <w:rFonts w:eastAsia="Times New Roman" w:cstheme="minorHAnsi"/>
        </w:rPr>
        <w:t>Notes at the bottom of each slide provide additional information for the facilitator and links to additional resources</w:t>
      </w:r>
    </w:p>
    <w:p w14:paraId="4CA5C8E2" w14:textId="10475507" w:rsidR="00853020" w:rsidRPr="007C3B3F" w:rsidRDefault="00853020" w:rsidP="00853020">
      <w:pPr>
        <w:pStyle w:val="ListParagraph"/>
        <w:numPr>
          <w:ilvl w:val="0"/>
          <w:numId w:val="2"/>
        </w:numPr>
        <w:rPr>
          <w:rFonts w:eastAsia="Times New Roman" w:cstheme="minorHAnsi"/>
        </w:rPr>
      </w:pPr>
      <w:r w:rsidRPr="007C3B3F">
        <w:rPr>
          <w:rFonts w:eastAsia="Times New Roman" w:cstheme="minorHAnsi"/>
        </w:rPr>
        <w:t>Please run the workshop on an internet enabled computer as the slides use hyperlinks to Wessex Healthier Together resources</w:t>
      </w:r>
    </w:p>
    <w:p w14:paraId="7A8D5856" w14:textId="77777777" w:rsidR="007C3B3F" w:rsidRDefault="00853020" w:rsidP="00853020">
      <w:pPr>
        <w:pStyle w:val="ListParagraph"/>
        <w:numPr>
          <w:ilvl w:val="0"/>
          <w:numId w:val="2"/>
        </w:numPr>
        <w:rPr>
          <w:rFonts w:eastAsia="Times New Roman" w:cstheme="minorHAnsi"/>
        </w:rPr>
      </w:pPr>
      <w:r w:rsidRPr="007C3B3F">
        <w:rPr>
          <w:rFonts w:eastAsia="Times New Roman" w:cstheme="minorHAnsi"/>
        </w:rPr>
        <w:t xml:space="preserve">Please include demonstrations of how to access Wessex Healthier Together resources </w:t>
      </w:r>
      <w:proofErr w:type="spellStart"/>
      <w:r w:rsidRPr="007C3B3F">
        <w:rPr>
          <w:rFonts w:eastAsia="Times New Roman" w:cstheme="minorHAnsi"/>
        </w:rPr>
        <w:t>ie</w:t>
      </w:r>
      <w:proofErr w:type="spellEnd"/>
      <w:r w:rsidRPr="007C3B3F">
        <w:rPr>
          <w:rFonts w:eastAsia="Times New Roman" w:cstheme="minorHAnsi"/>
        </w:rPr>
        <w:t xml:space="preserve"> pathways and safety netting sheets within the Professionals&gt;Hospital Staff&gt;Clinical Paediatric Pathways OR Safety netting documents for parents</w:t>
      </w:r>
      <w:r w:rsidR="007C3B3F">
        <w:rPr>
          <w:rFonts w:eastAsia="Times New Roman" w:cstheme="minorHAnsi"/>
        </w:rPr>
        <w:t xml:space="preserve">. </w:t>
      </w:r>
    </w:p>
    <w:p w14:paraId="7000D051" w14:textId="00A7E904" w:rsidR="00853020" w:rsidRDefault="007C3B3F" w:rsidP="007C3B3F">
      <w:pPr>
        <w:pStyle w:val="ListParagraph"/>
        <w:numPr>
          <w:ilvl w:val="1"/>
          <w:numId w:val="2"/>
        </w:numPr>
        <w:rPr>
          <w:rFonts w:eastAsia="Times New Roman" w:cstheme="minorHAnsi"/>
        </w:rPr>
      </w:pPr>
      <w:r>
        <w:rPr>
          <w:rFonts w:eastAsia="Times New Roman" w:cstheme="minorHAnsi"/>
        </w:rPr>
        <w:t>E</w:t>
      </w:r>
      <w:r w:rsidR="007B0548" w:rsidRPr="007C3B3F">
        <w:rPr>
          <w:rFonts w:eastAsia="Times New Roman" w:cstheme="minorHAnsi"/>
        </w:rPr>
        <w:t>xplain that safety netting sheets can be easily texted to parents using the SMS share function (which will be sent from the Healthier Together website as opposed to your personal mobile phone number!)</w:t>
      </w:r>
    </w:p>
    <w:p w14:paraId="44A2ECAF" w14:textId="5E9B4CA9" w:rsidR="007C3B3F" w:rsidRPr="007C3B3F" w:rsidRDefault="007C3B3F" w:rsidP="007C3B3F">
      <w:pPr>
        <w:pStyle w:val="ListParagraph"/>
        <w:numPr>
          <w:ilvl w:val="1"/>
          <w:numId w:val="2"/>
        </w:numPr>
        <w:rPr>
          <w:rFonts w:eastAsia="Times New Roman" w:cstheme="minorHAnsi"/>
        </w:rPr>
      </w:pPr>
      <w:r>
        <w:rPr>
          <w:rFonts w:eastAsia="Times New Roman" w:cstheme="minorHAnsi"/>
        </w:rPr>
        <w:t>Explain that Wessex Healthier Together has embedded google translate functionality to translate the page on screen into a wide range of languages. This can then be printed by right clicking on the web page and selecting print.</w:t>
      </w:r>
      <w:bookmarkStart w:id="0" w:name="_GoBack"/>
      <w:bookmarkEnd w:id="0"/>
    </w:p>
    <w:p w14:paraId="44C8416D" w14:textId="407E180C" w:rsidR="00853020" w:rsidRPr="007C3B3F" w:rsidRDefault="00853020" w:rsidP="007C3B3F">
      <w:pPr>
        <w:pStyle w:val="ListParagraph"/>
        <w:numPr>
          <w:ilvl w:val="0"/>
          <w:numId w:val="2"/>
        </w:numPr>
        <w:rPr>
          <w:rFonts w:eastAsia="Times New Roman" w:cstheme="minorHAnsi"/>
        </w:rPr>
      </w:pPr>
      <w:r w:rsidRPr="007C3B3F">
        <w:rPr>
          <w:rFonts w:eastAsia="Times New Roman" w:cstheme="minorHAnsi"/>
          <w:lang w:val="en-US"/>
        </w:rPr>
        <w:t xml:space="preserve">If you have any questions or suggestions please email: </w:t>
      </w:r>
      <w:hyperlink r:id="rId6" w:history="1">
        <w:r w:rsidRPr="007C3B3F">
          <w:rPr>
            <w:rStyle w:val="Hyperlink"/>
            <w:rFonts w:eastAsia="Times New Roman" w:cstheme="minorHAnsi"/>
            <w:lang w:val="en-US"/>
          </w:rPr>
          <w:t>David.james@uhs.nhs.uk</w:t>
        </w:r>
      </w:hyperlink>
      <w:r w:rsidRPr="007C3B3F">
        <w:rPr>
          <w:rFonts w:eastAsia="Times New Roman" w:cstheme="minorHAnsi"/>
          <w:lang w:val="en-US"/>
        </w:rPr>
        <w:t xml:space="preserve"> or </w:t>
      </w:r>
      <w:hyperlink r:id="rId7" w:history="1">
        <w:r w:rsidRPr="007C3B3F">
          <w:rPr>
            <w:rStyle w:val="Hyperlink"/>
            <w:rFonts w:eastAsia="Times New Roman" w:cstheme="minorHAnsi"/>
            <w:lang w:val="en-US"/>
          </w:rPr>
          <w:t>alan.charters@porthosp.nhs.uk</w:t>
        </w:r>
      </w:hyperlink>
      <w:r w:rsidRPr="007C3B3F">
        <w:rPr>
          <w:rFonts w:eastAsia="Times New Roman" w:cstheme="minorHAnsi"/>
          <w:lang w:val="en-US"/>
        </w:rPr>
        <w:t xml:space="preserve">  </w:t>
      </w:r>
    </w:p>
    <w:p w14:paraId="6B5B6470" w14:textId="77777777" w:rsidR="00D20C5F" w:rsidRDefault="007C3B3F"/>
    <w:sectPr w:rsidR="00D20C5F" w:rsidSect="00E25B5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822020"/>
    <w:multiLevelType w:val="hybridMultilevel"/>
    <w:tmpl w:val="4092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FB7022"/>
    <w:multiLevelType w:val="hybridMultilevel"/>
    <w:tmpl w:val="80E41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20"/>
    <w:rsid w:val="0028634D"/>
    <w:rsid w:val="00562711"/>
    <w:rsid w:val="00612B3F"/>
    <w:rsid w:val="007B0548"/>
    <w:rsid w:val="007C3B3F"/>
    <w:rsid w:val="00853020"/>
    <w:rsid w:val="00E25B5B"/>
    <w:rsid w:val="00F21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7333"/>
  <w14:defaultImageDpi w14:val="32767"/>
  <w15:chartTrackingRefBased/>
  <w15:docId w15:val="{0B2FEA86-2215-8844-AD4E-EE411E18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020"/>
    <w:pPr>
      <w:ind w:left="720"/>
      <w:contextualSpacing/>
    </w:pPr>
  </w:style>
  <w:style w:type="character" w:styleId="Hyperlink">
    <w:name w:val="Hyperlink"/>
    <w:basedOn w:val="DefaultParagraphFont"/>
    <w:uiPriority w:val="99"/>
    <w:unhideWhenUsed/>
    <w:rsid w:val="00853020"/>
    <w:rPr>
      <w:color w:val="0563C1" w:themeColor="hyperlink"/>
      <w:u w:val="single"/>
    </w:rPr>
  </w:style>
  <w:style w:type="character" w:styleId="UnresolvedMention">
    <w:name w:val="Unresolved Mention"/>
    <w:basedOn w:val="DefaultParagraphFont"/>
    <w:uiPriority w:val="99"/>
    <w:rsid w:val="00853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21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an.charters@porthosp.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james@uhs.nhs.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James</dc:creator>
  <cp:keywords/>
  <dc:description/>
  <cp:lastModifiedBy>David James</cp:lastModifiedBy>
  <cp:revision>2</cp:revision>
  <dcterms:created xsi:type="dcterms:W3CDTF">2018-12-09T19:30:00Z</dcterms:created>
  <dcterms:modified xsi:type="dcterms:W3CDTF">2018-12-09T19:30:00Z</dcterms:modified>
</cp:coreProperties>
</file>